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562DF" w:rsidRDefault="00000000">
      <w:pPr>
        <w:bidi/>
        <w:spacing w:after="20"/>
      </w:pPr>
      <w:r>
        <w:rPr>
          <w:rFonts w:ascii="Georgia" w:hAnsi="Georgia"/>
          <w:b/>
          <w:bCs/>
          <w:color w:val="141414"/>
          <w:sz w:val="40"/>
          <w:szCs w:val="40"/>
          <w:rtl/>
        </w:rPr>
        <w:t>מריה קוזניצין</w:t>
      </w:r>
    </w:p>
    <w:p w14:paraId="00000002" w14:textId="77777777" w:rsidR="005562DF" w:rsidRDefault="00000000">
      <w:pPr>
        <w:bidi/>
        <w:spacing w:after="40"/>
      </w:pPr>
      <w:r>
        <w:rPr>
          <w:b/>
          <w:bCs/>
          <w:sz w:val="22"/>
          <w:szCs w:val="22"/>
          <w:rtl/>
        </w:rPr>
        <w:t xml:space="preserve">מנהלת מוצר | </w:t>
      </w:r>
      <w:r>
        <w:rPr>
          <w:b/>
          <w:bCs/>
          <w:sz w:val="22"/>
          <w:szCs w:val="22"/>
        </w:rPr>
        <w:t>Product Manager</w:t>
      </w:r>
    </w:p>
    <w:p w14:paraId="00000003" w14:textId="77777777" w:rsidR="005562DF" w:rsidRDefault="00000000">
      <w:pPr>
        <w:bidi/>
        <w:spacing w:after="20"/>
      </w:pPr>
      <w:r>
        <w:rPr>
          <w:sz w:val="18"/>
          <w:szCs w:val="18"/>
        </w:rPr>
        <w:t>‎+972 53-521-3556</w:t>
      </w:r>
      <w:proofErr w:type="gramStart"/>
      <w:r>
        <w:rPr>
          <w:sz w:val="18"/>
          <w:szCs w:val="18"/>
        </w:rPr>
        <w:t>‎</w:t>
      </w:r>
      <w:r>
        <w:rPr>
          <w:color w:val="777777"/>
          <w:sz w:val="18"/>
          <w:szCs w:val="18"/>
        </w:rPr>
        <w:t xml:space="preserve">  |</w:t>
      </w:r>
      <w:proofErr w:type="gramEnd"/>
      <w:r>
        <w:rPr>
          <w:color w:val="777777"/>
          <w:sz w:val="18"/>
          <w:szCs w:val="18"/>
        </w:rPr>
        <w:t xml:space="preserve">  </w:t>
      </w:r>
      <w:proofErr w:type="gramStart"/>
      <w:r>
        <w:rPr>
          <w:sz w:val="18"/>
          <w:szCs w:val="18"/>
        </w:rPr>
        <w:t>maria.kuznitsyna@gmail.com</w:t>
      </w:r>
      <w:r>
        <w:rPr>
          <w:color w:val="777777"/>
          <w:sz w:val="18"/>
          <w:szCs w:val="18"/>
        </w:rPr>
        <w:t xml:space="preserve">  |</w:t>
      </w:r>
      <w:proofErr w:type="gramEnd"/>
      <w:r>
        <w:rPr>
          <w:color w:val="777777"/>
          <w:sz w:val="18"/>
          <w:szCs w:val="18"/>
        </w:rPr>
        <w:t xml:space="preserve">  </w:t>
      </w:r>
      <w:r>
        <w:rPr>
          <w:sz w:val="18"/>
          <w:szCs w:val="18"/>
          <w:rtl/>
        </w:rPr>
        <w:t xml:space="preserve">אזור תל </w:t>
      </w:r>
      <w:proofErr w:type="gramStart"/>
      <w:r>
        <w:rPr>
          <w:sz w:val="18"/>
          <w:szCs w:val="18"/>
          <w:rtl/>
        </w:rPr>
        <w:t>אביב  ·</w:t>
      </w:r>
      <w:proofErr w:type="gramEnd"/>
      <w:r>
        <w:rPr>
          <w:sz w:val="18"/>
          <w:szCs w:val="18"/>
          <w:rtl/>
        </w:rPr>
        <w:t xml:space="preserve">  פתוחה לחיפה</w:t>
      </w:r>
    </w:p>
    <w:p w14:paraId="00000004" w14:textId="77777777" w:rsidR="005562DF" w:rsidRDefault="00000000">
      <w:pPr>
        <w:bidi/>
        <w:spacing w:after="20"/>
      </w:pPr>
      <w:hyperlink r:id="rId6">
        <w:r>
          <w:rPr>
            <w:color w:val="141414"/>
            <w:sz w:val="18"/>
            <w:szCs w:val="18"/>
            <w:u w:val="single"/>
          </w:rPr>
          <w:t>mariakuznitsyna.com</w:t>
        </w:r>
      </w:hyperlink>
      <w:r>
        <w:rPr>
          <w:color w:val="777777"/>
          <w:sz w:val="18"/>
          <w:szCs w:val="18"/>
        </w:rPr>
        <w:t xml:space="preserve">  |  </w:t>
      </w:r>
      <w:hyperlink r:id="rId7">
        <w:r>
          <w:rPr>
            <w:color w:val="141414"/>
            <w:sz w:val="18"/>
            <w:szCs w:val="18"/>
            <w:u w:val="single"/>
          </w:rPr>
          <w:t>linkedin.com/</w:t>
        </w:r>
        <w:proofErr w:type="spellStart"/>
        <w:r>
          <w:rPr>
            <w:color w:val="141414"/>
            <w:sz w:val="18"/>
            <w:szCs w:val="18"/>
            <w:u w:val="single"/>
          </w:rPr>
          <w:t>in</w:t>
        </w:r>
        <w:proofErr w:type="spellEnd"/>
        <w:r>
          <w:rPr>
            <w:color w:val="141414"/>
            <w:sz w:val="18"/>
            <w:szCs w:val="18"/>
            <w:u w:val="single"/>
          </w:rPr>
          <w:t>/</w:t>
        </w:r>
        <w:proofErr w:type="spellStart"/>
        <w:r>
          <w:rPr>
            <w:color w:val="141414"/>
            <w:sz w:val="18"/>
            <w:szCs w:val="18"/>
            <w:u w:val="single"/>
          </w:rPr>
          <w:t>maria-kuznitsyna</w:t>
        </w:r>
        <w:proofErr w:type="spellEnd"/>
      </w:hyperlink>
      <w:r>
        <w:rPr>
          <w:color w:val="777777"/>
          <w:sz w:val="18"/>
          <w:szCs w:val="18"/>
        </w:rPr>
        <w:t xml:space="preserve">  |  </w:t>
      </w:r>
      <w:hyperlink r:id="rId8">
        <w:r>
          <w:rPr>
            <w:color w:val="141414"/>
            <w:sz w:val="18"/>
            <w:szCs w:val="18"/>
            <w:u w:val="single"/>
          </w:rPr>
          <w:t>github.com/</w:t>
        </w:r>
        <w:proofErr w:type="spellStart"/>
        <w:r>
          <w:rPr>
            <w:color w:val="141414"/>
            <w:sz w:val="18"/>
            <w:szCs w:val="18"/>
            <w:u w:val="single"/>
          </w:rPr>
          <w:t>mariakuznitsyna</w:t>
        </w:r>
        <w:proofErr w:type="spellEnd"/>
      </w:hyperlink>
      <w:r>
        <w:rPr>
          <w:color w:val="777777"/>
          <w:sz w:val="18"/>
          <w:szCs w:val="18"/>
        </w:rPr>
        <w:t xml:space="preserve">  |  </w:t>
      </w:r>
      <w:hyperlink r:id="rId9">
        <w:r>
          <w:rPr>
            <w:color w:val="141414"/>
            <w:sz w:val="18"/>
            <w:szCs w:val="18"/>
            <w:u w:val="single"/>
          </w:rPr>
          <w:t>simplemarkstudio.com</w:t>
        </w:r>
      </w:hyperlink>
    </w:p>
    <w:p w14:paraId="00000005" w14:textId="77777777" w:rsidR="005562DF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סקירה מקצועית</w:t>
      </w:r>
    </w:p>
    <w:p w14:paraId="00000006" w14:textId="77777777" w:rsidR="005562DF" w:rsidRDefault="00000000">
      <w:pPr>
        <w:bidi/>
        <w:spacing w:after="40"/>
      </w:pPr>
      <w:r>
        <w:rPr>
          <w:rtl/>
        </w:rPr>
        <w:t xml:space="preserve">מנהלת מוצר עם רקע של בונה. הובלתי מוצר </w:t>
      </w:r>
      <w:proofErr w:type="spellStart"/>
      <w:r>
        <w:t>SaaS</w:t>
      </w:r>
      <w:proofErr w:type="spellEnd"/>
      <w:r>
        <w:rPr>
          <w:rtl/>
        </w:rPr>
        <w:t xml:space="preserve"> מרובה-דיירים (</w:t>
      </w:r>
      <w:proofErr w:type="spellStart"/>
      <w:r>
        <w:t>multi-tenant</w:t>
      </w:r>
      <w:proofErr w:type="spellEnd"/>
      <w:r>
        <w:rPr>
          <w:rtl/>
        </w:rPr>
        <w:t xml:space="preserve">) מרעיון ועד השקה חיה כמייסדת, ובניתי מחדש פורטל עובדים בשימוש של 5,000+ איש במגדל. אני מנהלת </w:t>
      </w:r>
      <w:r>
        <w:t>Discovery</w:t>
      </w:r>
      <w:r>
        <w:rPr>
          <w:rtl/>
        </w:rPr>
        <w:t>, הופכת את מה שלמדתי ל-</w:t>
      </w:r>
      <w:r>
        <w:t xml:space="preserve">User </w:t>
      </w:r>
      <w:proofErr w:type="spellStart"/>
      <w:r>
        <w:t>Stories</w:t>
      </w:r>
      <w:proofErr w:type="spellEnd"/>
      <w:r>
        <w:rPr>
          <w:rtl/>
        </w:rPr>
        <w:t xml:space="preserve"> ולהיקף עבודה מתועדף, מחליטה מה לקצץ, ועובדת בצמוד להנדסה כי בניתי בעצמי את כל ה-</w:t>
      </w:r>
      <w:proofErr w:type="spellStart"/>
      <w:r>
        <w:t>stack</w:t>
      </w:r>
      <w:proofErr w:type="spellEnd"/>
      <w:r>
        <w:t>.</w:t>
      </w:r>
    </w:p>
    <w:p w14:paraId="00000007" w14:textId="77777777" w:rsidR="005562DF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ניסיון תעסוקתי</w:t>
      </w:r>
    </w:p>
    <w:p w14:paraId="00000008" w14:textId="77777777" w:rsidR="005562DF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>מייסדת ומובילת מוצר</w:t>
      </w:r>
      <w:r>
        <w:rPr>
          <w:sz w:val="20"/>
          <w:szCs w:val="20"/>
        </w:rPr>
        <w:t xml:space="preserve"> | </w:t>
      </w:r>
      <w:proofErr w:type="spellStart"/>
      <w:r>
        <w:rPr>
          <w:sz w:val="20"/>
          <w:szCs w:val="20"/>
        </w:rPr>
        <w:t>SimpleMark</w:t>
      </w:r>
      <w:proofErr w:type="spellEnd"/>
      <w:r>
        <w:rPr>
          <w:sz w:val="20"/>
          <w:szCs w:val="20"/>
        </w:rPr>
        <w:t xml:space="preserve"> Studio</w:t>
      </w:r>
      <w:r>
        <w:rPr>
          <w:sz w:val="20"/>
          <w:szCs w:val="20"/>
          <w:rtl/>
        </w:rPr>
        <w:t>, תל אביב</w:t>
      </w:r>
      <w:r>
        <w:rPr>
          <w:color w:val="4A4A4A"/>
          <w:rtl/>
        </w:rPr>
        <w:t xml:space="preserve"> | </w:t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  <w:t>מאי 2025 – היום</w:t>
      </w:r>
    </w:p>
    <w:p w14:paraId="00000009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הגדרתי והשקתי </w:t>
      </w:r>
      <w:r>
        <w:rPr>
          <w:color w:val="000000"/>
          <w:rtl/>
        </w:rPr>
        <w:t xml:space="preserve">פלטפורמת </w:t>
      </w:r>
      <w:r>
        <w:rPr>
          <w:color w:val="000000"/>
        </w:rPr>
        <w:t>B2B2C</w:t>
      </w:r>
      <w:r>
        <w:rPr>
          <w:color w:val="000000"/>
          <w:rtl/>
        </w:rPr>
        <w:t xml:space="preserve"> לאנשי מקצוע עצמאיים: חמישה מודולים משולבים (אסטרטגיה, עבודה, לקוחות, שיווק וכספים). השקה רכה ביוני 2026, באנגלית, עברית (כולל תמיכה מלאה ב-</w:t>
      </w:r>
      <w:r>
        <w:rPr>
          <w:color w:val="000000"/>
        </w:rPr>
        <w:t>RTL</w:t>
      </w:r>
      <w:r>
        <w:rPr>
          <w:color w:val="000000"/>
          <w:rtl/>
        </w:rPr>
        <w:t>) ורוסית.</w:t>
      </w:r>
    </w:p>
    <w:p w14:paraId="0000000A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</w:rPr>
        <w:t xml:space="preserve">Discovery: </w:t>
      </w:r>
      <w:r>
        <w:rPr>
          <w:color w:val="000000"/>
          <w:rtl/>
        </w:rPr>
        <w:t>השוואה של 10 כלים קיימים, קריאת תלונות משתמשים ב-</w:t>
      </w:r>
      <w:proofErr w:type="spellStart"/>
      <w:r>
        <w:rPr>
          <w:color w:val="000000"/>
        </w:rPr>
        <w:t>Reddit</w:t>
      </w:r>
      <w:proofErr w:type="spellEnd"/>
      <w:r>
        <w:rPr>
          <w:color w:val="000000"/>
          <w:rtl/>
        </w:rPr>
        <w:t xml:space="preserve"> ובפורומים, ובדיקה של שני מוצרים קודמים שלי (תבניות ב-</w:t>
      </w:r>
      <w:proofErr w:type="spellStart"/>
      <w:r>
        <w:rPr>
          <w:color w:val="000000"/>
        </w:rPr>
        <w:t>Etsy</w:t>
      </w:r>
      <w:proofErr w:type="spellEnd"/>
      <w:r>
        <w:rPr>
          <w:color w:val="000000"/>
          <w:rtl/>
        </w:rPr>
        <w:t xml:space="preserve"> ומתכנן ב-</w:t>
      </w:r>
      <w:proofErr w:type="spellStart"/>
      <w:r>
        <w:rPr>
          <w:color w:val="000000"/>
        </w:rPr>
        <w:t>Notion</w:t>
      </w:r>
      <w:proofErr w:type="spellEnd"/>
      <w:r>
        <w:rPr>
          <w:color w:val="000000"/>
          <w:rtl/>
        </w:rPr>
        <w:t>). התובנה: משתמשים רוצים פחות קונפיגורציה, וזה הפך לעיקרון המוצר המרכזי.</w:t>
      </w:r>
    </w:p>
    <w:p w14:paraId="0000000B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הגדרת היקף: </w:t>
      </w:r>
      <w:r>
        <w:rPr>
          <w:color w:val="000000"/>
          <w:rtl/>
        </w:rPr>
        <w:t xml:space="preserve">כתיבת </w:t>
      </w:r>
      <w:proofErr w:type="spellStart"/>
      <w:r>
        <w:rPr>
          <w:color w:val="000000"/>
        </w:rPr>
        <w:t>Backlog</w:t>
      </w:r>
      <w:proofErr w:type="spellEnd"/>
      <w:r>
        <w:rPr>
          <w:color w:val="000000"/>
          <w:rtl/>
        </w:rPr>
        <w:t xml:space="preserve"> של 76 </w:t>
      </w:r>
      <w:r>
        <w:rPr>
          <w:color w:val="000000"/>
        </w:rPr>
        <w:t xml:space="preserve">User </w:t>
      </w:r>
      <w:proofErr w:type="spellStart"/>
      <w:r>
        <w:rPr>
          <w:color w:val="000000"/>
        </w:rPr>
        <w:t>Stories</w:t>
      </w:r>
      <w:proofErr w:type="spellEnd"/>
      <w:r>
        <w:rPr>
          <w:color w:val="000000"/>
          <w:rtl/>
        </w:rPr>
        <w:t xml:space="preserve"> ומיון כל אחד ל-</w:t>
      </w:r>
      <w:proofErr w:type="spellStart"/>
      <w:r>
        <w:rPr>
          <w:color w:val="000000"/>
        </w:rPr>
        <w:t>Must-have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Nice-to-have</w:t>
      </w:r>
      <w:proofErr w:type="spellEnd"/>
      <w:r>
        <w:rPr>
          <w:color w:val="000000"/>
          <w:rtl/>
        </w:rPr>
        <w:t xml:space="preserve"> או אחרי ה-</w:t>
      </w:r>
      <w:r>
        <w:rPr>
          <w:color w:val="000000"/>
        </w:rPr>
        <w:t>MVP</w:t>
      </w:r>
      <w:r>
        <w:rPr>
          <w:color w:val="000000"/>
          <w:rtl/>
        </w:rPr>
        <w:t>. קיצצתי בסיס ידע עצמאי ואוטומציה שניתנת להגדרה על ידי המשתמש כדי לשמור על הבטחת המוצר.</w:t>
      </w:r>
    </w:p>
    <w:p w14:paraId="0000000C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עיצוב: </w:t>
      </w:r>
      <w:r>
        <w:rPr>
          <w:color w:val="000000"/>
          <w:rtl/>
        </w:rPr>
        <w:t xml:space="preserve">עיצוב כל תהליך עבודה, תהליך </w:t>
      </w:r>
      <w:proofErr w:type="spellStart"/>
      <w:r>
        <w:rPr>
          <w:color w:val="000000"/>
        </w:rPr>
        <w:t>Onboarding</w:t>
      </w:r>
      <w:proofErr w:type="spellEnd"/>
      <w:r>
        <w:rPr>
          <w:color w:val="000000"/>
          <w:rtl/>
        </w:rPr>
        <w:t xml:space="preserve"> וכלי ניהול, משרטוטי מסך (</w:t>
      </w:r>
      <w:proofErr w:type="spellStart"/>
      <w:r>
        <w:rPr>
          <w:color w:val="000000"/>
        </w:rPr>
        <w:t>wireframes</w:t>
      </w:r>
      <w:proofErr w:type="spellEnd"/>
      <w:r>
        <w:rPr>
          <w:color w:val="000000"/>
          <w:rtl/>
        </w:rPr>
        <w:t>) ועד ממשק סופי ב-</w:t>
      </w:r>
      <w:proofErr w:type="spellStart"/>
      <w:r>
        <w:rPr>
          <w:color w:val="000000"/>
        </w:rPr>
        <w:t>Figma</w:t>
      </w:r>
      <w:proofErr w:type="spellEnd"/>
      <w:r>
        <w:rPr>
          <w:color w:val="000000"/>
          <w:rtl/>
        </w:rPr>
        <w:t>. הובלת בדיקת רספונסיביות ונגישות ב-10 רכיבי ה-</w:t>
      </w:r>
      <w:proofErr w:type="spellStart"/>
      <w:r>
        <w:rPr>
          <w:color w:val="000000"/>
        </w:rPr>
        <w:t>Onboarding</w:t>
      </w:r>
      <w:proofErr w:type="spellEnd"/>
      <w:r>
        <w:rPr>
          <w:color w:val="000000"/>
          <w:rtl/>
        </w:rPr>
        <w:t>.</w:t>
      </w:r>
    </w:p>
    <w:p w14:paraId="0000000D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לולאת משוב: </w:t>
      </w:r>
      <w:r>
        <w:rPr>
          <w:color w:val="000000"/>
          <w:rtl/>
        </w:rPr>
        <w:t>משוב משתמשים הראה שהמוצר לא שמיש למי שאינו דובר אנגלית; שיניתי את הארכיטקטורה והשקתי 156 רכיבים ו-32 עמודים בשלוש שפות.</w:t>
      </w:r>
    </w:p>
    <w:p w14:paraId="0000000E" w14:textId="55A42763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</w:rPr>
        <w:t>Go-</w:t>
      </w:r>
      <w:proofErr w:type="spellStart"/>
      <w:r>
        <w:rPr>
          <w:b/>
          <w:bCs/>
          <w:color w:val="000000"/>
        </w:rPr>
        <w:t>to</w:t>
      </w:r>
      <w:proofErr w:type="spellEnd"/>
      <w:r>
        <w:rPr>
          <w:b/>
          <w:bCs/>
          <w:color w:val="000000"/>
        </w:rPr>
        <w:t xml:space="preserve">-Market: </w:t>
      </w:r>
      <w:r>
        <w:rPr>
          <w:color w:val="000000"/>
          <w:rtl/>
        </w:rPr>
        <w:t xml:space="preserve">מיצוב, תוכן וניסוי </w:t>
      </w:r>
      <w:r>
        <w:rPr>
          <w:color w:val="000000"/>
        </w:rPr>
        <w:t xml:space="preserve">Google </w:t>
      </w:r>
      <w:proofErr w:type="spellStart"/>
      <w:r>
        <w:rPr>
          <w:color w:val="000000"/>
        </w:rPr>
        <w:t>Ads</w:t>
      </w:r>
      <w:proofErr w:type="spellEnd"/>
      <w:r>
        <w:rPr>
          <w:color w:val="000000"/>
          <w:rtl/>
        </w:rPr>
        <w:t xml:space="preserve"> (כ-4.5% </w:t>
      </w:r>
      <w:r>
        <w:rPr>
          <w:color w:val="000000"/>
        </w:rPr>
        <w:t>CTR</w:t>
      </w:r>
      <w:r>
        <w:rPr>
          <w:color w:val="000000"/>
          <w:rtl/>
        </w:rPr>
        <w:t xml:space="preserve"> ב-7 ימים); </w:t>
      </w:r>
      <w:r>
        <w:rPr>
          <w:color w:val="000000"/>
        </w:rPr>
        <w:t>CRM</w:t>
      </w:r>
      <w:r>
        <w:rPr>
          <w:color w:val="000000"/>
          <w:rtl/>
        </w:rPr>
        <w:t xml:space="preserve"> עם פילוח קהלים ותהליכי מחזור חיים.</w:t>
      </w:r>
    </w:p>
    <w:p w14:paraId="0000000F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בנייה עצמאית: </w:t>
      </w:r>
      <w:proofErr w:type="spellStart"/>
      <w:r>
        <w:rPr>
          <w:color w:val="000000"/>
        </w:rPr>
        <w:t>React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TypeScript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Node</w:t>
      </w:r>
      <w:proofErr w:type="spellEnd"/>
      <w:r>
        <w:rPr>
          <w:color w:val="000000"/>
        </w:rPr>
        <w:t xml:space="preserve">/Express, </w:t>
      </w:r>
      <w:proofErr w:type="spellStart"/>
      <w:r>
        <w:rPr>
          <w:color w:val="000000"/>
        </w:rPr>
        <w:t>PostgreSQL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Prisma</w:t>
      </w:r>
      <w:proofErr w:type="spellEnd"/>
      <w:r>
        <w:rPr>
          <w:color w:val="000000"/>
          <w:rtl/>
        </w:rPr>
        <w:t xml:space="preserve">; סליקה דרך </w:t>
      </w:r>
      <w:proofErr w:type="spellStart"/>
      <w:r>
        <w:rPr>
          <w:color w:val="000000"/>
        </w:rPr>
        <w:t>Paddle</w:t>
      </w:r>
      <w:proofErr w:type="spellEnd"/>
      <w:r>
        <w:rPr>
          <w:color w:val="000000"/>
          <w:rtl/>
        </w:rPr>
        <w:t>.</w:t>
      </w:r>
    </w:p>
    <w:p w14:paraId="00000010" w14:textId="77777777" w:rsidR="005562DF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 xml:space="preserve">יועצת לניהול שירותי </w:t>
      </w:r>
      <w:r>
        <w:rPr>
          <w:b/>
          <w:bCs/>
          <w:sz w:val="20"/>
          <w:szCs w:val="20"/>
        </w:rPr>
        <w:t>IT</w:t>
      </w:r>
      <w:r>
        <w:rPr>
          <w:sz w:val="20"/>
          <w:szCs w:val="20"/>
          <w:rtl/>
        </w:rPr>
        <w:t xml:space="preserve"> | קבוצת מגדל, פתח תקווה (מועסקת דרך </w:t>
      </w:r>
      <w:r>
        <w:rPr>
          <w:sz w:val="20"/>
          <w:szCs w:val="20"/>
        </w:rPr>
        <w:t>Matrix)</w:t>
      </w:r>
      <w:r>
        <w:rPr>
          <w:color w:val="4A4A4A"/>
          <w:rtl/>
        </w:rPr>
        <w:t xml:space="preserve"> | </w:t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  <w:t>אוגוסט 2022 – מאי 2025</w:t>
      </w:r>
    </w:p>
    <w:p w14:paraId="00000011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בנייה מחדש של פורטל השירות לעובדים (5,000+ משתמשים): </w:t>
      </w:r>
      <w:r>
        <w:rPr>
          <w:color w:val="000000"/>
          <w:rtl/>
        </w:rPr>
        <w:t>ראיונות עם עובדים ומנהלי מחלקות, ניתוח נתוני שימוש, הצגת ממצאים להנהלה, עיצוב תהליכים וממשק. התוצאה: הגשת בקשות מהירה ב-30% וירידה בניתוב שגוי, עם משוב חיובי מההנהלה ומהמוקד.</w:t>
      </w:r>
    </w:p>
    <w:p w14:paraId="00000012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ניהול קטלוג השירותים כמוצר: </w:t>
      </w:r>
      <w:r>
        <w:rPr>
          <w:color w:val="000000"/>
          <w:rtl/>
        </w:rPr>
        <w:t>השקת 40+ שירותים חדשים בשנה אחת, הגדלת השימוש בפלטפורמה ב-60%, הגדרת מחזור החיים של שירות חדש מאפיון ועד ייצור, ושימוש ב-</w:t>
      </w:r>
      <w:proofErr w:type="spellStart"/>
      <w:r>
        <w:rPr>
          <w:color w:val="000000"/>
        </w:rPr>
        <w:t>blueprints</w:t>
      </w:r>
      <w:proofErr w:type="spellEnd"/>
      <w:r>
        <w:rPr>
          <w:color w:val="000000"/>
          <w:rtl/>
        </w:rPr>
        <w:t xml:space="preserve"> להעלאת יעילות פיתוח השירותים בעד 90%.</w:t>
      </w:r>
    </w:p>
    <w:p w14:paraId="00000013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הובלת מיגרציה לענן </w:t>
      </w:r>
      <w:r>
        <w:rPr>
          <w:color w:val="000000"/>
          <w:rtl/>
        </w:rPr>
        <w:t>של הפלטפורמה ל-5,000+ משתמשים, 8 חודשים, עם עלייה לאוויר בזמן.</w:t>
      </w:r>
    </w:p>
    <w:p w14:paraId="00000014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תמיכה וניהול ידע: </w:t>
      </w:r>
      <w:r>
        <w:rPr>
          <w:color w:val="000000"/>
          <w:rtl/>
        </w:rPr>
        <w:t>עיצוב חוויית צ'אט תמיכה עבור עובדים, סוכנים והנהלה; סקירת 233 מאמרי ידע והובלת הטמעת ניהול הידע.</w:t>
      </w:r>
    </w:p>
    <w:p w14:paraId="00000015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נתונים: </w:t>
      </w:r>
      <w:r>
        <w:rPr>
          <w:color w:val="000000"/>
          <w:rtl/>
        </w:rPr>
        <w:t>בניית דשבורדים ב-</w:t>
      </w:r>
      <w:r>
        <w:rPr>
          <w:color w:val="000000"/>
        </w:rPr>
        <w:t>Python (</w:t>
      </w:r>
      <w:proofErr w:type="spellStart"/>
      <w:r>
        <w:rPr>
          <w:color w:val="000000"/>
        </w:rPr>
        <w:t>Dash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Plotly</w:t>
      </w:r>
      <w:proofErr w:type="spellEnd"/>
      <w:r>
        <w:rPr>
          <w:color w:val="000000"/>
          <w:rtl/>
        </w:rPr>
        <w:t>) וב-</w:t>
      </w:r>
      <w:proofErr w:type="spellStart"/>
      <w:r>
        <w:rPr>
          <w:color w:val="000000"/>
        </w:rPr>
        <w:t>Grafana</w:t>
      </w:r>
      <w:proofErr w:type="spellEnd"/>
      <w:r>
        <w:rPr>
          <w:color w:val="000000"/>
          <w:rtl/>
        </w:rPr>
        <w:t xml:space="preserve">, עם </w:t>
      </w:r>
      <w:r>
        <w:rPr>
          <w:color w:val="000000"/>
        </w:rPr>
        <w:t>SQL</w:t>
      </w:r>
      <w:r>
        <w:rPr>
          <w:color w:val="000000"/>
          <w:rtl/>
        </w:rPr>
        <w:t xml:space="preserve"> על </w:t>
      </w:r>
      <w:proofErr w:type="spellStart"/>
      <w:r>
        <w:rPr>
          <w:color w:val="000000"/>
        </w:rPr>
        <w:t>PostgreSQL</w:t>
      </w:r>
      <w:proofErr w:type="spellEnd"/>
      <w:r>
        <w:rPr>
          <w:color w:val="000000"/>
          <w:rtl/>
        </w:rPr>
        <w:t>. הצגת ניתוחים ופתרונות חדשים להנהלה הבכירה, שהעלו את הפריון ב-3 מוקדי שירות גדולים.</w:t>
      </w:r>
    </w:p>
    <w:p w14:paraId="00000016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הטמעה: </w:t>
      </w:r>
      <w:r>
        <w:rPr>
          <w:color w:val="000000"/>
          <w:rtl/>
        </w:rPr>
        <w:t>הדרכות והצגות מוצר ללקוחות פנימיים (חמש הצגות בשבועיים בהשקת הפורטל).</w:t>
      </w:r>
    </w:p>
    <w:p w14:paraId="00000017" w14:textId="77777777" w:rsidR="005562DF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 xml:space="preserve">מפתחת </w:t>
      </w:r>
      <w:r>
        <w:rPr>
          <w:b/>
          <w:bCs/>
          <w:sz w:val="20"/>
          <w:szCs w:val="20"/>
        </w:rPr>
        <w:t>Web</w:t>
      </w:r>
      <w:r>
        <w:rPr>
          <w:b/>
          <w:bCs/>
          <w:sz w:val="20"/>
          <w:szCs w:val="20"/>
          <w:rtl/>
        </w:rPr>
        <w:t xml:space="preserve"> ו-</w:t>
      </w:r>
      <w:r>
        <w:rPr>
          <w:b/>
          <w:bCs/>
          <w:sz w:val="20"/>
          <w:szCs w:val="20"/>
        </w:rPr>
        <w:t>Mobile</w:t>
      </w:r>
      <w:r>
        <w:rPr>
          <w:b/>
          <w:bCs/>
          <w:sz w:val="20"/>
          <w:szCs w:val="20"/>
          <w:rtl/>
        </w:rPr>
        <w:t xml:space="preserve"> (פרילנס)</w:t>
      </w:r>
      <w:r>
        <w:rPr>
          <w:sz w:val="20"/>
          <w:szCs w:val="20"/>
          <w:rtl/>
        </w:rPr>
        <w:t xml:space="preserve"> | עצמאית</w:t>
      </w:r>
      <w:r>
        <w:rPr>
          <w:color w:val="4A4A4A"/>
          <w:rtl/>
        </w:rPr>
        <w:t xml:space="preserve"> | </w:t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  <w:t>פברואר – יוני 2022</w:t>
      </w:r>
    </w:p>
    <w:p w14:paraId="00000018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פיתוח אתרים ואפליקציות מובייל לאנשי מקצוע עצמאיים, כולל עיצוב </w:t>
      </w:r>
      <w:r>
        <w:rPr>
          <w:color w:val="000000"/>
        </w:rPr>
        <w:t>UX/UI</w:t>
      </w:r>
      <w:r>
        <w:rPr>
          <w:color w:val="000000"/>
          <w:rtl/>
        </w:rPr>
        <w:t xml:space="preserve">, ייעוץ טכני ושירותי </w:t>
      </w:r>
      <w:r>
        <w:rPr>
          <w:color w:val="000000"/>
        </w:rPr>
        <w:t>SEO</w:t>
      </w:r>
      <w:r>
        <w:rPr>
          <w:color w:val="000000"/>
          <w:rtl/>
        </w:rPr>
        <w:t xml:space="preserve"> ושיווק.</w:t>
      </w:r>
    </w:p>
    <w:p w14:paraId="00000019" w14:textId="42ABC2F7" w:rsidR="005562DF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>מנהלת פרויקטים טכנית (פרויקטי עיצוב ופיתוח)</w:t>
      </w:r>
      <w:r>
        <w:rPr>
          <w:sz w:val="20"/>
          <w:szCs w:val="20"/>
        </w:rPr>
        <w:t xml:space="preserve"> | </w:t>
      </w:r>
      <w:proofErr w:type="spellStart"/>
      <w:r>
        <w:rPr>
          <w:sz w:val="20"/>
          <w:szCs w:val="20"/>
        </w:rPr>
        <w:t>Purrweb</w:t>
      </w:r>
      <w:proofErr w:type="spellEnd"/>
      <w:r w:rsidR="0040760E">
        <w:rPr>
          <w:sz w:val="20"/>
          <w:szCs w:val="20"/>
          <w:lang w:val="en-US"/>
        </w:rPr>
        <w:t xml:space="preserve"> </w:t>
      </w:r>
      <w:r>
        <w:rPr>
          <w:color w:val="4A4A4A"/>
          <w:rtl/>
        </w:rPr>
        <w:t xml:space="preserve"> | מרץ – אוגוסט 2021</w:t>
      </w:r>
    </w:p>
    <w:p w14:paraId="0000001A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אספקה של 8 פרויקטים דיגיטליים (אפליקציות מובייל, פלטפורמות </w:t>
      </w:r>
      <w:proofErr w:type="spellStart"/>
      <w:r>
        <w:rPr>
          <w:color w:val="000000"/>
        </w:rPr>
        <w:t>web</w:t>
      </w:r>
      <w:proofErr w:type="spellEnd"/>
      <w:r>
        <w:rPr>
          <w:color w:val="000000"/>
          <w:rtl/>
        </w:rPr>
        <w:t>, אתרים, מיתוג) ב-6 חודשים, בקרבה להחלטות מוצר ותוך העברת רעיונות של לקוחות ל-</w:t>
      </w:r>
      <w:r>
        <w:rPr>
          <w:color w:val="000000"/>
        </w:rPr>
        <w:t>MVP</w:t>
      </w:r>
      <w:r>
        <w:rPr>
          <w:color w:val="000000"/>
          <w:rtl/>
        </w:rPr>
        <w:t>.</w:t>
      </w:r>
    </w:p>
    <w:p w14:paraId="0000001B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>הובלת צוותים רב-תחומיים של 5–7 מעצבים ומפתחים; תרגום צרכים עסקיים של לקוחות ל-</w:t>
      </w:r>
      <w:proofErr w:type="spellStart"/>
      <w:r>
        <w:rPr>
          <w:color w:val="000000"/>
        </w:rPr>
        <w:t>Roadmap</w:t>
      </w:r>
      <w:proofErr w:type="spellEnd"/>
      <w:r>
        <w:rPr>
          <w:color w:val="000000"/>
          <w:rtl/>
        </w:rPr>
        <w:t>.</w:t>
      </w:r>
    </w:p>
    <w:p w14:paraId="0000001C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חונכתי 3 מתמחות בניהול פרויקטים, שתיים מהן התקבלו לעבודה במשרה מלאה; בניתי </w:t>
      </w:r>
      <w:proofErr w:type="spellStart"/>
      <w:r>
        <w:rPr>
          <w:color w:val="000000"/>
        </w:rPr>
        <w:t>Playbook</w:t>
      </w:r>
      <w:proofErr w:type="spellEnd"/>
      <w:r>
        <w:rPr>
          <w:color w:val="000000"/>
          <w:rtl/>
        </w:rPr>
        <w:t xml:space="preserve"> לאספקה, צ'קליסטים ותבניות לתקשורת עם לקוחות.</w:t>
      </w:r>
    </w:p>
    <w:p w14:paraId="0000001D" w14:textId="1296464E" w:rsidR="005562DF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>עוזרת מנהלת פרויקטים וחברת צוות שיווק</w:t>
      </w:r>
      <w:r>
        <w:rPr>
          <w:sz w:val="20"/>
          <w:szCs w:val="20"/>
        </w:rPr>
        <w:t xml:space="preserve"> | AIESEC</w:t>
      </w:r>
      <w:r w:rsidR="0040760E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rtl/>
        </w:rPr>
        <w:t>, וינה</w:t>
      </w:r>
      <w:r>
        <w:rPr>
          <w:color w:val="4A4A4A"/>
          <w:rtl/>
        </w:rPr>
        <w:t xml:space="preserve"> | </w:t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  <w:t>פברואר – יולי 2020</w:t>
      </w:r>
    </w:p>
    <w:p w14:paraId="0000001E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מחקר שוק וסקרים ב-3 אוניברסיטאות מובילות בווינה בתוך חודש, דרך שיתופי פעולה עם </w:t>
      </w:r>
      <w:proofErr w:type="spellStart"/>
      <w:r>
        <w:rPr>
          <w:color w:val="000000"/>
        </w:rPr>
        <w:t>UniWien</w:t>
      </w:r>
      <w:proofErr w:type="spellEnd"/>
      <w:r>
        <w:rPr>
          <w:color w:val="000000"/>
        </w:rPr>
        <w:t>, WU</w:t>
      </w:r>
      <w:r>
        <w:rPr>
          <w:color w:val="000000"/>
          <w:rtl/>
        </w:rPr>
        <w:t xml:space="preserve"> ו-</w:t>
      </w:r>
      <w:r>
        <w:rPr>
          <w:color w:val="000000"/>
        </w:rPr>
        <w:t>LBS</w:t>
      </w:r>
      <w:r>
        <w:rPr>
          <w:color w:val="000000"/>
          <w:rtl/>
        </w:rPr>
        <w:t>.</w:t>
      </w:r>
    </w:p>
    <w:p w14:paraId="0000001F" w14:textId="77777777" w:rsidR="005562D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>קמפייני שיווק אופליין בקמפוסים ויצירת קמפייני רשתות חברתיות לתוכניות ההתמחות.</w:t>
      </w:r>
    </w:p>
    <w:p w14:paraId="00000020" w14:textId="77777777" w:rsidR="005562DF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השכלה</w:t>
      </w:r>
    </w:p>
    <w:p w14:paraId="00000021" w14:textId="5263486F" w:rsidR="005562DF" w:rsidRDefault="00000000">
      <w:pPr>
        <w:bidi/>
      </w:pPr>
      <w:r>
        <w:rPr>
          <w:b/>
          <w:bCs/>
          <w:rtl/>
        </w:rPr>
        <w:t>תואר ראשון (</w:t>
      </w:r>
      <w:r>
        <w:rPr>
          <w:b/>
          <w:bCs/>
        </w:rPr>
        <w:t>BA</w:t>
      </w:r>
      <w:r>
        <w:rPr>
          <w:b/>
          <w:bCs/>
          <w:rtl/>
        </w:rPr>
        <w:t>) בניהול עסקים בינלאומי</w:t>
      </w:r>
      <w:r>
        <w:t xml:space="preserve"> | </w:t>
      </w:r>
      <w:proofErr w:type="spellStart"/>
      <w:r>
        <w:t>Lauder</w:t>
      </w:r>
      <w:proofErr w:type="spellEnd"/>
      <w:r>
        <w:t xml:space="preserve"> Business </w:t>
      </w:r>
      <w:proofErr w:type="spellStart"/>
      <w:r>
        <w:t>Schoo</w:t>
      </w:r>
      <w:proofErr w:type="spellEnd"/>
      <w:r w:rsidR="0040760E">
        <w:rPr>
          <w:lang w:val="en-US"/>
        </w:rPr>
        <w:t xml:space="preserve"> </w:t>
      </w:r>
      <w:r>
        <w:t>l</w:t>
      </w:r>
      <w:r>
        <w:rPr>
          <w:rtl/>
        </w:rPr>
        <w:t>, וינה | סיום: 2020</w:t>
      </w:r>
    </w:p>
    <w:p w14:paraId="00000022" w14:textId="77777777" w:rsidR="005562DF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שפות</w:t>
      </w:r>
    </w:p>
    <w:p w14:paraId="00000023" w14:textId="77777777" w:rsidR="005562DF" w:rsidRDefault="00000000">
      <w:pPr>
        <w:bidi/>
        <w:spacing w:after="40"/>
      </w:pPr>
      <w:r>
        <w:rPr>
          <w:rtl/>
        </w:rPr>
        <w:t>רוסית (שפת אם)  ·  עברית (שוטפת)  ·  אנגלית (שוטפת)  ·  גרמנית (בינונית)</w:t>
      </w:r>
    </w:p>
    <w:p w14:paraId="00000024" w14:textId="77777777" w:rsidR="005562DF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כישורים</w:t>
      </w:r>
    </w:p>
    <w:p w14:paraId="00000025" w14:textId="77777777" w:rsidR="005562DF" w:rsidRDefault="00000000">
      <w:pPr>
        <w:bidi/>
        <w:spacing w:after="30"/>
      </w:pPr>
      <w:r>
        <w:rPr>
          <w:b/>
          <w:bCs/>
          <w:rtl/>
        </w:rPr>
        <w:t xml:space="preserve">מוצר: </w:t>
      </w:r>
      <w:r>
        <w:t>Discovery</w:t>
      </w:r>
      <w:r>
        <w:rPr>
          <w:rtl/>
        </w:rPr>
        <w:t xml:space="preserve"> ומחקר משתמשים · </w:t>
      </w:r>
      <w:r>
        <w:t xml:space="preserve">User </w:t>
      </w:r>
      <w:proofErr w:type="spellStart"/>
      <w:r>
        <w:t>Stories</w:t>
      </w:r>
      <w:proofErr w:type="spellEnd"/>
      <w:r>
        <w:rPr>
          <w:rtl/>
        </w:rPr>
        <w:t xml:space="preserve"> · הגדרת </w:t>
      </w:r>
      <w:r>
        <w:t>MVP</w:t>
      </w:r>
      <w:r>
        <w:rPr>
          <w:rtl/>
        </w:rPr>
        <w:t xml:space="preserve"> · תעדוף · </w:t>
      </w:r>
      <w:proofErr w:type="spellStart"/>
      <w:r>
        <w:t>Roadmap</w:t>
      </w:r>
      <w:proofErr w:type="spellEnd"/>
      <w:r>
        <w:t xml:space="preserve"> · Go-</w:t>
      </w:r>
      <w:proofErr w:type="spellStart"/>
      <w:r>
        <w:t>to</w:t>
      </w:r>
      <w:proofErr w:type="spellEnd"/>
      <w:r>
        <w:t>-Market</w:t>
      </w:r>
    </w:p>
    <w:p w14:paraId="00000026" w14:textId="77777777" w:rsidR="005562DF" w:rsidRDefault="00000000">
      <w:pPr>
        <w:bidi/>
        <w:spacing w:after="30"/>
      </w:pPr>
      <w:r>
        <w:rPr>
          <w:b/>
          <w:bCs/>
          <w:rtl/>
        </w:rPr>
        <w:t xml:space="preserve">עיצוב ונתונים: </w:t>
      </w:r>
      <w:r>
        <w:rPr>
          <w:rtl/>
        </w:rPr>
        <w:t xml:space="preserve">עיצוב </w:t>
      </w:r>
      <w:r>
        <w:t xml:space="preserve">UX/UI · </w:t>
      </w:r>
      <w:proofErr w:type="spellStart"/>
      <w:r>
        <w:t>Figma</w:t>
      </w:r>
      <w:proofErr w:type="spellEnd"/>
      <w:r>
        <w:t xml:space="preserve"> · SQL · Python (</w:t>
      </w:r>
      <w:proofErr w:type="spellStart"/>
      <w:r>
        <w:t>Dash</w:t>
      </w:r>
      <w:proofErr w:type="spellEnd"/>
      <w:r>
        <w:t>/</w:t>
      </w:r>
      <w:proofErr w:type="spellStart"/>
      <w:r>
        <w:t>Plotly</w:t>
      </w:r>
      <w:proofErr w:type="spellEnd"/>
      <w:r>
        <w:t xml:space="preserve">) · </w:t>
      </w:r>
      <w:proofErr w:type="spellStart"/>
      <w:r>
        <w:t>Grafana</w:t>
      </w:r>
      <w:proofErr w:type="spellEnd"/>
    </w:p>
    <w:p w14:paraId="00000027" w14:textId="77777777" w:rsidR="005562DF" w:rsidRDefault="00000000">
      <w:pPr>
        <w:bidi/>
        <w:spacing w:after="30"/>
      </w:pPr>
      <w:r>
        <w:rPr>
          <w:b/>
          <w:bCs/>
          <w:rtl/>
        </w:rPr>
        <w:t xml:space="preserve">הנדסה: </w:t>
      </w:r>
      <w:proofErr w:type="spellStart"/>
      <w:r>
        <w:t>React</w:t>
      </w:r>
      <w:proofErr w:type="spellEnd"/>
      <w:r>
        <w:t xml:space="preserve">, Next.js, 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Node</w:t>
      </w:r>
      <w:proofErr w:type="spellEnd"/>
      <w:r>
        <w:t xml:space="preserve">/Express, </w:t>
      </w:r>
      <w:proofErr w:type="spellStart"/>
      <w:r>
        <w:t>PostgreSQL</w:t>
      </w:r>
      <w:proofErr w:type="spellEnd"/>
      <w:r>
        <w:t>/</w:t>
      </w:r>
      <w:proofErr w:type="spellStart"/>
      <w:r>
        <w:t>Prisma</w:t>
      </w:r>
      <w:proofErr w:type="spellEnd"/>
      <w:r>
        <w:t xml:space="preserve">, REST </w:t>
      </w:r>
      <w:proofErr w:type="spellStart"/>
      <w:r>
        <w:t>APIs</w:t>
      </w:r>
      <w:proofErr w:type="spellEnd"/>
    </w:p>
    <w:p w14:paraId="00000028" w14:textId="77777777" w:rsidR="005562DF" w:rsidRDefault="00000000">
      <w:pPr>
        <w:bidi/>
        <w:spacing w:after="30"/>
      </w:pPr>
      <w:r>
        <w:rPr>
          <w:b/>
          <w:bCs/>
          <w:rtl/>
        </w:rPr>
        <w:t xml:space="preserve">כלים: </w:t>
      </w:r>
      <w:proofErr w:type="spellStart"/>
      <w:r>
        <w:t>Jira</w:t>
      </w:r>
      <w:proofErr w:type="spellEnd"/>
      <w:r>
        <w:t xml:space="preserve">, </w:t>
      </w:r>
      <w:proofErr w:type="spellStart"/>
      <w:r>
        <w:t>ClickUp</w:t>
      </w:r>
      <w:proofErr w:type="spellEnd"/>
      <w:r>
        <w:t xml:space="preserve">, </w:t>
      </w:r>
      <w:proofErr w:type="spellStart"/>
      <w:r>
        <w:t>Notion</w:t>
      </w:r>
      <w:proofErr w:type="spellEnd"/>
      <w:r>
        <w:t xml:space="preserve">, </w:t>
      </w:r>
      <w:proofErr w:type="spellStart"/>
      <w:r>
        <w:t>Trello</w:t>
      </w:r>
      <w:proofErr w:type="spellEnd"/>
      <w:r>
        <w:t xml:space="preserve">, </w:t>
      </w:r>
      <w:proofErr w:type="spellStart"/>
      <w:r>
        <w:t>Figma</w:t>
      </w:r>
      <w:proofErr w:type="spellEnd"/>
      <w:r>
        <w:t xml:space="preserve">, </w:t>
      </w:r>
      <w:proofErr w:type="spellStart"/>
      <w:r>
        <w:t>Canva</w:t>
      </w:r>
      <w:proofErr w:type="spellEnd"/>
      <w:r>
        <w:t xml:space="preserve">, </w:t>
      </w:r>
      <w:proofErr w:type="spellStart"/>
      <w:r>
        <w:t>GitHub</w:t>
      </w:r>
      <w:proofErr w:type="spellEnd"/>
    </w:p>
    <w:sectPr w:rsidR="005562DF">
      <w:pgSz w:w="11906" w:h="16838"/>
      <w:pgMar w:top="560" w:right="850" w:bottom="520" w:left="85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517F02B4-F92D-40DC-8E35-2BCF3874D60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40D941F0-4E39-4184-AA91-F56B84BB3B5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1EDC41DA-4CB1-40B2-AC88-64325781A76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469B2"/>
    <w:multiLevelType w:val="multilevel"/>
    <w:tmpl w:val="4EA6C6B2"/>
    <w:lvl w:ilvl="0">
      <w:start w:val="1"/>
      <w:numFmt w:val="bullet"/>
      <w:lvlText w:val="•"/>
      <w:lvlJc w:val="left"/>
      <w:pPr>
        <w:ind w:left="360" w:hanging="24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30011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2DF"/>
    <w:rsid w:val="0040760E"/>
    <w:rsid w:val="00531CF8"/>
    <w:rsid w:val="005562DF"/>
    <w:rsid w:val="008C7FDE"/>
    <w:rsid w:val="00C7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A747"/>
  <w15:docId w15:val="{85ECDF1F-FC55-4E0E-8ADB-4D20A269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ru-RU" w:eastAsia="zh-CN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mariakuznitsyna" TargetMode="External"/><Relationship Id="rId3" Type="http://schemas.openxmlformats.org/officeDocument/2006/relationships/styles" Target="styles.xml"/><Relationship Id="rId7" Type="http://schemas.openxmlformats.org/officeDocument/2006/relationships/hyperlink" Target="https://linkedin.com/in/maria-kuznitsy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riakuznitsyna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mplemarkstudio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zhsjVntPX6SRADPqDiHg+6NBXg==">CgMxLjA4AHIhMUI2emR6cDVkMjJGNUNFNFBKb3RKTzhqMHMzelVRZmlO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Kuznitsyna</dc:creator>
  <cp:lastModifiedBy>Redmi</cp:lastModifiedBy>
  <cp:revision>4</cp:revision>
  <dcterms:created xsi:type="dcterms:W3CDTF">2026-09-29T06:45:00Z</dcterms:created>
  <dcterms:modified xsi:type="dcterms:W3CDTF">2026-09-29T07:56:00Z</dcterms:modified>
</cp:coreProperties>
</file>